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>
        <w:tblInd w:w="98" w:type="dxa"/>
      </w:tblPr>
      <w:tblGrid>
        <w:gridCol w:w="2732"/>
        <w:gridCol w:w="6428"/>
      </w:tblGrid>
      <w:tr>
        <w:trPr>
          <w:trHeight w:val="13528" w:hRule="auto"/>
          <w:jc w:val="left"/>
        </w:trPr>
        <w:tc>
          <w:tcPr>
            <w:tcW w:w="27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538" w:dyaOrig="2267">
                <v:rect xmlns:o="urn:schemas-microsoft-com:office:office" xmlns:v="urn:schemas-microsoft-com:vml" id="rectole0000000000" style="width:76.900000pt;height:113.3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36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36"/>
                <w:shd w:fill="auto" w:val="clear"/>
              </w:rPr>
              <w:t xml:space="preserve">Luka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36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36"/>
                <w:shd w:fill="auto" w:val="clear"/>
              </w:rPr>
              <w:t xml:space="preserve">Rogina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221 Rue Albert Unden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L-2652 Luxembourg City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Luxembourg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Phone: 00352 621 45 88 62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E-mail: luka.rogina@gmail.com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Age : 29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Marital status: married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Children: none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Nationality: Croatian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Driving licence: B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Personal vehicle: no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6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718" w:leader="none"/>
              </w:tabs>
              <w:spacing w:before="100" w:after="1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  <w:t xml:space="preserve">Work experience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15/09/2008 - 24/03/2014: Plastform d.o.o., Croatia (</w:t>
            </w:r>
            <w:hyperlink xmlns:r="http://schemas.openxmlformats.org/officeDocument/2006/relationships" r:id="docRId2">
              <w:r>
                <w:rPr>
                  <w:rFonts w:ascii="Calibri" w:hAnsi="Calibri" w:cs="Calibri" w:eastAsia="Calibri"/>
                  <w:b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http://www.plastform.hr</w:t>
              </w:r>
            </w:hyperlink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)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 Math" w:hAnsi="Cambria Math" w:cs="Cambria Math" w:eastAsia="Cambria Math"/>
                <w:color w:val="auto"/>
                <w:spacing w:val="0"/>
                <w:position w:val="0"/>
                <w:sz w:val="22"/>
                <w:shd w:fill="auto" w:val="clear"/>
              </w:rPr>
              <w:t xml:space="preserve">⦁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CNC and shape-moulding machine operator 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 Math" w:hAnsi="Cambria Math" w:cs="Cambria Math" w:eastAsia="Cambria Math"/>
                <w:color w:val="auto"/>
                <w:spacing w:val="0"/>
                <w:position w:val="0"/>
                <w:sz w:val="22"/>
                <w:shd w:fill="auto" w:val="clear"/>
              </w:rPr>
              <w:t xml:space="preserve">⦁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production of polystyrene for thermal insulation, packaging production for industry and agriculture, tailor-made decorative elements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14/06/2007 - 14/09/2008: Valoviti papir - Dunapack d.o.o., Croatia (</w:t>
            </w:r>
            <w:hyperlink xmlns:r="http://schemas.openxmlformats.org/officeDocument/2006/relationships" r:id="docRId3">
              <w:r>
                <w:rPr>
                  <w:rFonts w:ascii="Calibri" w:hAnsi="Calibri" w:cs="Calibri" w:eastAsia="Calibri"/>
                  <w:b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http://www.dunpack.hr</w:t>
              </w:r>
            </w:hyperlink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)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 Math" w:hAnsi="Cambria Math" w:cs="Cambria Math" w:eastAsia="Cambria Math"/>
                <w:color w:val="auto"/>
                <w:spacing w:val="0"/>
                <w:position w:val="0"/>
                <w:sz w:val="22"/>
                <w:shd w:fill="auto" w:val="clear"/>
              </w:rPr>
              <w:t xml:space="preserve">⦁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production worker: production of corrugated packaging and paper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 Math" w:hAnsi="Cambria Math" w:cs="Cambria Math" w:eastAsia="Cambria Math"/>
                <w:color w:val="auto"/>
                <w:spacing w:val="0"/>
                <w:position w:val="0"/>
                <w:sz w:val="22"/>
                <w:shd w:fill="auto" w:val="clear"/>
              </w:rPr>
              <w:t xml:space="preserve">⦁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quality check and examination of semi-finished and final products, 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record keeping of produced goods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01/07/200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- 11/04/2006: Ivan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čica d.d. (Croatia)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 Math" w:hAnsi="Cambria Math" w:cs="Cambria Math" w:eastAsia="Cambria Math"/>
                <w:color w:val="auto"/>
                <w:spacing w:val="0"/>
                <w:position w:val="0"/>
                <w:sz w:val="22"/>
                <w:shd w:fill="auto" w:val="clear"/>
              </w:rPr>
              <w:t xml:space="preserve">⦁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assistant cook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718" w:leader="none"/>
              </w:tabs>
              <w:spacing w:before="100" w:after="1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  <w:t xml:space="preserve">Education and training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2004 - 2005: Pu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čko otvoreno učilište Zagreb (Public Open University Zagreb, Croatia) 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Title obtained: Hotel manager, major: hospitality and catering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2001 - 2004: Srednja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škola Zabok (Vocational School Zabok, Croatia)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Title obtained: Cook</w:t>
            </w:r>
          </w:p>
          <w:p>
            <w:pPr>
              <w:tabs>
                <w:tab w:val="left" w:pos="271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718" w:leader="none"/>
              </w:tabs>
              <w:spacing w:before="100" w:after="1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  <w:t xml:space="preserve">Professional and personal skills</w:t>
            </w:r>
          </w:p>
          <w:p>
            <w:pPr>
              <w:numPr>
                <w:ilvl w:val="0"/>
                <w:numId w:val="8"/>
              </w:numPr>
              <w:tabs>
                <w:tab w:val="center" w:pos="713" w:leader="none"/>
                <w:tab w:val="center" w:pos="1178" w:leader="none"/>
                <w:tab w:val="center" w:pos="1591" w:leader="none"/>
                <w:tab w:val="left" w:pos="2718" w:leader="none"/>
              </w:tabs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working with: Polycad CNC software,  Hirsch CNC 2D EPS cutting machine, Hirsch EPS shape-moulding machine  </w:t>
            </w:r>
          </w:p>
          <w:p>
            <w:pPr>
              <w:numPr>
                <w:ilvl w:val="0"/>
                <w:numId w:val="8"/>
              </w:numPr>
              <w:tabs>
                <w:tab w:val="center" w:pos="713" w:leader="none"/>
                <w:tab w:val="center" w:pos="1178" w:leader="none"/>
                <w:tab w:val="center" w:pos="1591" w:leader="none"/>
                <w:tab w:val="left" w:pos="2718" w:leader="none"/>
              </w:tabs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ab/>
              <w:t xml:space="preserve">good communication skills through working as a team member</w:t>
            </w:r>
          </w:p>
          <w:p>
            <w:pPr>
              <w:numPr>
                <w:ilvl w:val="0"/>
                <w:numId w:val="8"/>
              </w:numPr>
              <w:tabs>
                <w:tab w:val="center" w:pos="713" w:leader="none"/>
                <w:tab w:val="center" w:pos="1178" w:leader="none"/>
                <w:tab w:val="center" w:pos="1591" w:leader="none"/>
                <w:tab w:val="left" w:pos="2718" w:leader="none"/>
              </w:tabs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ab/>
              <w:t xml:space="preserve">organisational, planning and prioritising skills resulting from years of working in the production sector</w:t>
            </w:r>
          </w:p>
          <w:p>
            <w:pPr>
              <w:numPr>
                <w:ilvl w:val="0"/>
                <w:numId w:val="8"/>
              </w:numPr>
              <w:tabs>
                <w:tab w:val="center" w:pos="713" w:leader="none"/>
                <w:tab w:val="center" w:pos="1178" w:leader="none"/>
                <w:tab w:val="center" w:pos="1591" w:leader="none"/>
                <w:tab w:val="left" w:pos="2718" w:leader="none"/>
              </w:tabs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able to work quickly and accurately, quick at adapting to new situations, highly resilient to stress, good at decision making</w:t>
            </w:r>
          </w:p>
          <w:p>
            <w:pPr>
              <w:tabs>
                <w:tab w:val="left" w:pos="2718" w:leader="none"/>
              </w:tabs>
              <w:spacing w:before="100" w:after="1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  <w:t xml:space="preserve">Language skills</w:t>
            </w:r>
          </w:p>
          <w:p>
            <w:pPr>
              <w:numPr>
                <w:ilvl w:val="0"/>
                <w:numId w:val="10"/>
              </w:numPr>
              <w:tabs>
                <w:tab w:val="center" w:pos="713" w:leader="none"/>
                <w:tab w:val="left" w:pos="2718" w:leader="none"/>
              </w:tabs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mother tongue Croatian</w:t>
            </w:r>
          </w:p>
          <w:p>
            <w:pPr>
              <w:numPr>
                <w:ilvl w:val="0"/>
                <w:numId w:val="10"/>
              </w:numPr>
              <w:tabs>
                <w:tab w:val="center" w:pos="713" w:leader="none"/>
                <w:tab w:val="left" w:pos="2718" w:leader="none"/>
              </w:tabs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fluent in spoken and written English</w:t>
            </w:r>
          </w:p>
          <w:p>
            <w:pPr>
              <w:numPr>
                <w:ilvl w:val="0"/>
                <w:numId w:val="10"/>
              </w:numPr>
              <w:tabs>
                <w:tab w:val="center" w:pos="713" w:leader="none"/>
                <w:tab w:val="left" w:pos="2718" w:leader="none"/>
              </w:tabs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good knowledge of French</w:t>
            </w:r>
          </w:p>
          <w:p>
            <w:pPr>
              <w:tabs>
                <w:tab w:val="left" w:pos="2718" w:leader="none"/>
              </w:tabs>
              <w:spacing w:before="100" w:after="1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32"/>
                <w:u w:val="single"/>
                <w:shd w:fill="auto" w:val="clear"/>
              </w:rPr>
              <w:t xml:space="preserve">Computer skills</w:t>
            </w:r>
          </w:p>
          <w:p>
            <w:pPr>
              <w:numPr>
                <w:ilvl w:val="0"/>
                <w:numId w:val="12"/>
              </w:numPr>
              <w:tabs>
                <w:tab w:val="center" w:pos="713" w:leader="none"/>
                <w:tab w:val="left" w:pos="2718" w:leader="none"/>
              </w:tabs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good command of Microsoft Word, basic knowledge of other Microsoft tools and Autocad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8">
    <w:abstractNumId w:val="12"/>
  </w:num>
  <w:num w:numId="10">
    <w:abstractNumId w:val="6"/>
  </w:num>
  <w:num w:numId="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Mode="External" Target="http://www.dunpack.hr/" Id="docRId3" Type="http://schemas.openxmlformats.org/officeDocument/2006/relationships/hyperlink" /><Relationship Target="styles.xml" Id="docRId5" Type="http://schemas.openxmlformats.org/officeDocument/2006/relationships/styles" /><Relationship Target="embeddings/oleObject0.bin" Id="docRId0" Type="http://schemas.openxmlformats.org/officeDocument/2006/relationships/oleObject" /><Relationship TargetMode="External" Target="http://www.plastform.hr/" Id="docRId2" Type="http://schemas.openxmlformats.org/officeDocument/2006/relationships/hyperlink" /><Relationship Target="numbering.xml" Id="docRId4" Type="http://schemas.openxmlformats.org/officeDocument/2006/relationships/numbering" /></Relationships>
</file>